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543" w:type="dxa"/>
        <w:tblInd w:w="12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52"/>
        <w:gridCol w:w="27"/>
        <w:gridCol w:w="2753"/>
        <w:gridCol w:w="20"/>
        <w:gridCol w:w="2612"/>
        <w:gridCol w:w="2779"/>
      </w:tblGrid>
      <w:tr w:rsidR="0023536D" w:rsidTr="0023536D">
        <w:trPr>
          <w:trHeight w:val="397"/>
        </w:trPr>
        <w:tc>
          <w:tcPr>
            <w:tcW w:w="10543" w:type="dxa"/>
            <w:gridSpan w:val="6"/>
            <w:tcBorders>
              <w:bottom w:val="single" w:sz="4" w:space="0" w:color="auto"/>
            </w:tcBorders>
            <w:vAlign w:val="center"/>
          </w:tcPr>
          <w:bookmarkStart w:id="0" w:name="_GoBack" w:colFirst="0" w:colLast="0"/>
          <w:p w:rsidR="0023536D" w:rsidRDefault="0023536D">
            <w:pPr>
              <w:pStyle w:val="TableParagraph"/>
              <w:rPr>
                <w:rStyle w:val="ac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3536D">
              <w:rPr>
                <w:rStyle w:val="ac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fldChar w:fldCharType="begin"/>
            </w:r>
            <w:r w:rsidRPr="0023536D">
              <w:rPr>
                <w:rStyle w:val="ac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instrText xml:space="preserve"> HYPERLINK "https://forcase.mfcto.ru/fs/?file=e6d6a492-5e45-903b-0463-15c6ff172468" </w:instrText>
            </w:r>
            <w:r w:rsidRPr="0023536D">
              <w:rPr>
                <w:rStyle w:val="ac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fldChar w:fldCharType="separate"/>
            </w:r>
            <w:r w:rsidRPr="0023536D">
              <w:rPr>
                <w:rStyle w:val="ad"/>
                <w:b/>
                <w:bCs/>
                <w:color w:val="000000" w:themeColor="text1"/>
                <w:sz w:val="32"/>
                <w:szCs w:val="32"/>
                <w:u w:val="none"/>
                <w:shd w:val="clear" w:color="auto" w:fill="FFFFFF"/>
              </w:rPr>
              <w:t>Сроки приема заявок, сроки охоты и нормы добычи копытных (жеребьевочных) видов и пушной дичи</w:t>
            </w:r>
            <w:r w:rsidRPr="0023536D">
              <w:rPr>
                <w:rStyle w:val="ac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fldChar w:fldCharType="end"/>
            </w:r>
            <w:r>
              <w:rPr>
                <w:rStyle w:val="ac"/>
                <w:b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23536D">
              <w:rPr>
                <w:rStyle w:val="ac"/>
                <w:color w:val="000000" w:themeColor="text1"/>
                <w:sz w:val="32"/>
                <w:szCs w:val="32"/>
                <w:shd w:val="clear" w:color="auto" w:fill="FFFFFF"/>
              </w:rPr>
              <w:t>на 2024-2025 год.</w:t>
            </w:r>
          </w:p>
          <w:p w:rsidR="0023536D" w:rsidRPr="0023536D" w:rsidRDefault="0023536D">
            <w:pPr>
              <w:pStyle w:val="TableParagraph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01E50" w:rsidTr="0023536D">
        <w:trPr>
          <w:trHeight w:val="397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Наименование охотничьего ресурса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Норма добычи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Сроки охоты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Сроки приема заявок</w:t>
            </w:r>
          </w:p>
        </w:tc>
      </w:tr>
      <w:tr w:rsidR="00401E50" w:rsidTr="0023536D">
        <w:trPr>
          <w:trHeight w:val="397"/>
        </w:trPr>
        <w:tc>
          <w:tcPr>
            <w:tcW w:w="105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01E50" w:rsidRDefault="0023536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Копытные и пушные (жеребьевка)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Медведь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01.08.2024 - 31.12.2024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26.06.2024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Кабан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01.08.2024 - 28.02.2025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15.05.2024 — 26.06.2024 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Лось (все </w:t>
            </w:r>
            <w:r>
              <w:t>половозрастные группы, за исключением самок, имеющих приплод текущего года)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401E50">
            <w:pPr>
              <w:pStyle w:val="TableParagraph"/>
            </w:pPr>
          </w:p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15.09.2024 - 10.01.2025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15.05.2024 — 10.08.2024 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Лось (взрослые самцы)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01.09.2024 - 30.09.2024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15.05.2024 — 27.07.2024 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Лось (в возрасте до года)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15.09.2024 - 10.01.2025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15.05.2024 — 10.08.2024 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Косуля сибирская (все половозрастные группы, за исключением самок, имеющих приплод текущего года)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01.10.2024 - 10.01.2025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15.05.2024 — 26.08.2024 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Косуля сибирская (взрослые самцы)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20.0</w:t>
            </w:r>
            <w:r>
              <w:t>8.2024 - 20.09.2024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15.07.2024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Косуля (в возрасте до 1 года)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01.10.2024 - 10.01.2025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26.08.2024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Барсук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установлено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15.08.2024 - 31.10.2024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</w:t>
            </w:r>
            <w:r>
              <w:t>0.07.2024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Соболь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установлено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26.09.2024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Рысь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установлено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15.05.2024 — </w:t>
            </w:r>
            <w:r>
              <w:t>26.09.2024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Выдра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установлено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01.10.2024 - 28.02.2025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26.08.2024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Волк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01.08.2024 - 31.03.2025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26.06.2024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Лисица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15.09.2024 - 28.02.2025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10.08.2024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Заяц - беляк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15.09.2024 - 28.02.2025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10.08.2024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Енотовидная собака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15.09.2024 - 28.02.2025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10.08.2024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Бобр европейский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01.10.2024 - 28.02.2025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26.08.2024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Куница лесная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26.09.2024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Росомаха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26.09.2024</w:t>
            </w:r>
          </w:p>
        </w:tc>
      </w:tr>
      <w:tr w:rsidR="00401E50" w:rsidTr="0023536D">
        <w:trPr>
          <w:trHeight w:val="397"/>
        </w:trPr>
        <w:tc>
          <w:tcPr>
            <w:tcW w:w="10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01E50" w:rsidRDefault="0023536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Пернатая дичь (весенний период) </w:t>
            </w:r>
          </w:p>
        </w:tc>
      </w:tr>
      <w:tr w:rsidR="00401E50" w:rsidTr="0023536D">
        <w:trPr>
          <w:trHeight w:val="569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Вальдшнеп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северной зоны </w:t>
            </w:r>
          </w:p>
          <w:p w:rsidR="00401E50" w:rsidRDefault="0023536D">
            <w:pPr>
              <w:pStyle w:val="TableParagraph"/>
            </w:pPr>
            <w:r>
              <w:t>05</w:t>
            </w:r>
            <w:r>
              <w:t xml:space="preserve">.05.2024 - </w:t>
            </w:r>
            <w:r>
              <w:t>14</w:t>
            </w:r>
            <w:r>
              <w:t>.05.2024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24.04.2024</w:t>
            </w:r>
          </w:p>
        </w:tc>
      </w:tr>
      <w:tr w:rsidR="00401E50" w:rsidTr="0023536D">
        <w:trPr>
          <w:trHeight w:val="569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401E50">
            <w:pPr>
              <w:pStyle w:val="TableParagraph"/>
            </w:pP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южной зоны </w:t>
            </w:r>
          </w:p>
          <w:p w:rsidR="00401E50" w:rsidRDefault="0023536D">
            <w:pPr>
              <w:pStyle w:val="TableParagraph"/>
            </w:pPr>
            <w:r>
              <w:t>28.04.2024 - 07.05.2024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19.04.2024</w:t>
            </w:r>
          </w:p>
        </w:tc>
      </w:tr>
      <w:tr w:rsidR="00401E50" w:rsidTr="0023536D">
        <w:trPr>
          <w:trHeight w:val="569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Глухарь обыкновенный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северной зоны </w:t>
            </w:r>
          </w:p>
          <w:p w:rsidR="00401E50" w:rsidRDefault="0023536D">
            <w:pPr>
              <w:pStyle w:val="TableParagraph"/>
            </w:pPr>
            <w:r>
              <w:t>05</w:t>
            </w:r>
            <w:r>
              <w:t xml:space="preserve">.05.2024 - </w:t>
            </w:r>
            <w:r>
              <w:t>14</w:t>
            </w:r>
            <w:r>
              <w:t>.05.2024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24.04.2024</w:t>
            </w:r>
          </w:p>
        </w:tc>
      </w:tr>
      <w:tr w:rsidR="00401E50" w:rsidTr="0023536D">
        <w:trPr>
          <w:trHeight w:val="569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401E50">
            <w:pPr>
              <w:pStyle w:val="TableParagraph"/>
            </w:pP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южной зоны  </w:t>
            </w:r>
          </w:p>
          <w:p w:rsidR="00401E50" w:rsidRDefault="0023536D">
            <w:pPr>
              <w:pStyle w:val="TableParagraph"/>
            </w:pPr>
            <w:r>
              <w:t>28.04.2024 - 07.05.2024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19.04.2024</w:t>
            </w:r>
          </w:p>
        </w:tc>
      </w:tr>
      <w:tr w:rsidR="00401E50" w:rsidTr="0023536D">
        <w:trPr>
          <w:trHeight w:val="569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lastRenderedPageBreak/>
              <w:t xml:space="preserve">Самец Тетерева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северной зоны </w:t>
            </w:r>
          </w:p>
          <w:p w:rsidR="00401E50" w:rsidRDefault="0023536D">
            <w:pPr>
              <w:pStyle w:val="TableParagraph"/>
            </w:pPr>
            <w:r>
              <w:t>05</w:t>
            </w:r>
            <w:r>
              <w:t xml:space="preserve">.05.2024 - </w:t>
            </w:r>
            <w:r>
              <w:t>14</w:t>
            </w:r>
            <w:r>
              <w:t>.05.2024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24.04.2024</w:t>
            </w:r>
          </w:p>
        </w:tc>
      </w:tr>
      <w:tr w:rsidR="00401E50" w:rsidTr="0023536D">
        <w:trPr>
          <w:trHeight w:val="569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1E50" w:rsidRDefault="00401E50">
            <w:pPr>
              <w:pStyle w:val="TableParagraph"/>
            </w:pP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южной зоны </w:t>
            </w:r>
          </w:p>
          <w:p w:rsidR="00401E50" w:rsidRDefault="0023536D">
            <w:pPr>
              <w:pStyle w:val="TableParagraph"/>
            </w:pPr>
            <w:r>
              <w:t>28.04.2024 - 07.05.2024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19.04.2024</w:t>
            </w:r>
          </w:p>
        </w:tc>
      </w:tr>
      <w:tr w:rsidR="00401E50" w:rsidTr="0023536D">
        <w:trPr>
          <w:trHeight w:val="576"/>
        </w:trPr>
        <w:tc>
          <w:tcPr>
            <w:tcW w:w="23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Гусь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северной зоны </w:t>
            </w:r>
          </w:p>
          <w:p w:rsidR="00401E50" w:rsidRDefault="0023536D">
            <w:pPr>
              <w:pStyle w:val="TableParagraph"/>
            </w:pPr>
            <w:r>
              <w:t>04.05.2024 -13.05.2024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</w:t>
            </w:r>
            <w:r>
              <w:t xml:space="preserve"> 23.04.2024</w:t>
            </w:r>
          </w:p>
        </w:tc>
      </w:tr>
      <w:tr w:rsidR="00401E50" w:rsidTr="0023536D">
        <w:trPr>
          <w:trHeight w:val="577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401E50">
            <w:pPr>
              <w:pStyle w:val="TableParagraph"/>
            </w:pP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южной зоны </w:t>
            </w:r>
          </w:p>
          <w:p w:rsidR="00401E50" w:rsidRDefault="0023536D">
            <w:pPr>
              <w:pStyle w:val="TableParagraph"/>
            </w:pPr>
            <w:r>
              <w:t>27.04.2024 - 06.05.2024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18.04.2024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Селезень уток с живой подсадной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15.04.2024 - 15.05.2024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25.04.2024</w:t>
            </w:r>
          </w:p>
        </w:tc>
      </w:tr>
      <w:tr w:rsidR="00401E50" w:rsidTr="0023536D">
        <w:trPr>
          <w:trHeight w:val="576"/>
        </w:trPr>
        <w:tc>
          <w:tcPr>
            <w:tcW w:w="23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Селезень утки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северной зоны </w:t>
            </w:r>
          </w:p>
          <w:p w:rsidR="00401E50" w:rsidRDefault="0023536D">
            <w:pPr>
              <w:pStyle w:val="TableParagraph"/>
            </w:pPr>
            <w:r>
              <w:t>04.05.2024 -13.05.2024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23.04.2024</w:t>
            </w:r>
          </w:p>
        </w:tc>
      </w:tr>
      <w:tr w:rsidR="00401E50" w:rsidTr="0023536D">
        <w:trPr>
          <w:trHeight w:val="577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401E50">
            <w:pPr>
              <w:pStyle w:val="TableParagraph"/>
            </w:pP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южной зоны </w:t>
            </w:r>
          </w:p>
          <w:p w:rsidR="00401E50" w:rsidRDefault="0023536D">
            <w:pPr>
              <w:pStyle w:val="TableParagraph"/>
            </w:pPr>
            <w:r>
              <w:t>27.04.2024 - 06.05.2024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18.04.2024</w:t>
            </w:r>
          </w:p>
        </w:tc>
      </w:tr>
      <w:tr w:rsidR="00401E50" w:rsidTr="0023536D">
        <w:trPr>
          <w:trHeight w:val="617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Серая ворона 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северной зоны </w:t>
            </w:r>
          </w:p>
          <w:p w:rsidR="00401E50" w:rsidRDefault="0023536D">
            <w:pPr>
              <w:pStyle w:val="TableParagraph"/>
            </w:pPr>
            <w:r>
              <w:t>04.05.2024 -13.05.2024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23.04.2024</w:t>
            </w:r>
          </w:p>
        </w:tc>
      </w:tr>
      <w:tr w:rsidR="00401E50" w:rsidTr="0023536D">
        <w:trPr>
          <w:trHeight w:val="577"/>
        </w:trPr>
        <w:tc>
          <w:tcPr>
            <w:tcW w:w="2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401E50">
            <w:pPr>
              <w:pStyle w:val="TableParagraph"/>
            </w:pP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 южной зоны</w:t>
            </w:r>
          </w:p>
          <w:p w:rsidR="00401E50" w:rsidRDefault="0023536D">
            <w:pPr>
              <w:pStyle w:val="TableParagraph"/>
            </w:pPr>
            <w:r>
              <w:t>27.04.2024 - 06.05.2024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18.04.2024</w:t>
            </w:r>
          </w:p>
        </w:tc>
      </w:tr>
      <w:tr w:rsidR="00401E50" w:rsidTr="0023536D">
        <w:trPr>
          <w:trHeight w:val="397"/>
        </w:trPr>
        <w:tc>
          <w:tcPr>
            <w:tcW w:w="10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01E50" w:rsidRDefault="0023536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Пернатая дичь (летне-осенний период) 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Белая куропатка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24.08.2024 - 31.01.2025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17.01.2025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Вальдшнеп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Глухарь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Рябчик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Тетерев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Болотно-луговая дичь, за исключением погонышей, водяного пастушка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24.08.2024 - </w:t>
            </w:r>
            <w:r>
              <w:t>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Водяной пастушок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Погоныш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Гусь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Камышница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Лысуха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Серая куропатка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Серая ворона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24.08.2024 - </w:t>
            </w:r>
            <w:r>
              <w:t>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Степная и полевая дичь (перепел обыкновенный, голуби, горлицы) (за исключением горлицы обыкновенной)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Утка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24.08.2024 - 30.11.2024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10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401E50" w:rsidRDefault="0023536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Пернатая дичь (с подружейными собаками, летне-осенний период)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Белая куропатка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10.08.2024 - 10 01 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09.01.2024 — </w:t>
            </w:r>
            <w:r>
              <w:t>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Вальдшнеп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10.08.2024 - 10 01 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Глухарь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lastRenderedPageBreak/>
              <w:t xml:space="preserve">Рябчик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Степная и полевая дичь (перепел обыкновенный, голуби, горлицы) (за исключением горлицы обыкновенной)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Серая куропатка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Тетерев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10.08.2024 - 10.01.2025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19.12.2024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Гуси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10.08.2024 - 31.12.2024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16.12.2024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Камышница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10.08.2024 - 31.12.2024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16.12.2024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Лысуха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10.08.2024 - 31.12.2024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16.12.2024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Утка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10.08.2024 - 31.12.2024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16.12.2024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Водяной пастушок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09.01.2024 </w:t>
            </w:r>
            <w:r>
              <w:t>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 xml:space="preserve">Погоныш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5 в сезон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proofErr w:type="spellStart"/>
            <w:r>
              <w:t>Болотно</w:t>
            </w:r>
            <w:proofErr w:type="spellEnd"/>
            <w:r>
              <w:t xml:space="preserve"> - луговая дичь, за исключением погонышей, водяного пастушка </w:t>
            </w:r>
          </w:p>
        </w:tc>
        <w:tc>
          <w:tcPr>
            <w:tcW w:w="2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Без ограничений</w:t>
            </w:r>
          </w:p>
        </w:tc>
        <w:tc>
          <w:tcPr>
            <w:tcW w:w="2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01.08.2024 - 30.11.2024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09.01.2024 — 15.11.2024</w:t>
            </w:r>
          </w:p>
        </w:tc>
      </w:tr>
      <w:tr w:rsidR="00401E50" w:rsidTr="0023536D">
        <w:trPr>
          <w:trHeight w:val="397"/>
        </w:trPr>
        <w:tc>
          <w:tcPr>
            <w:tcW w:w="10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01E50" w:rsidRDefault="0023536D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Пушная дичь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Белка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</w:t>
            </w:r>
            <w:r>
              <w:t xml:space="preserve">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15.05.2024 — </w:t>
            </w:r>
            <w:r>
              <w:rPr>
                <w:lang w:val="en-US"/>
              </w:rPr>
              <w:t>13.</w:t>
            </w:r>
            <w:r>
              <w:t>02.2025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Бурундук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15.09.2024 - 31.10.2024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17.10.2024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Водяная полевка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01.10.2024 - 31.03.2025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15.03.2025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Горностай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13.02.2025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Колонок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13.02.2025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Крот (обыкновенный сибирский)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01.06.2024 - 25.10.2024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11.10.2024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Норка американская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10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13.02.2025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Ондатра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 xml:space="preserve">30 в </w:t>
            </w:r>
            <w:r>
              <w:t>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</w:t>
            </w:r>
            <w:r>
              <w:t>3.02.2025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Суслик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15.06.2024 - 30.09.2024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16.09.2024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Хомяк обыкновенный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15.06.2024 - 30.09.2024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16.09.2024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Хорь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3 в сезон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</w:t>
            </w:r>
            <w:r>
              <w:t xml:space="preserve"> 13.02.2025</w:t>
            </w:r>
          </w:p>
        </w:tc>
      </w:tr>
      <w:tr w:rsidR="00401E50" w:rsidTr="0023536D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E50" w:rsidRDefault="0023536D">
            <w:pPr>
              <w:pStyle w:val="TableParagraph"/>
            </w:pPr>
            <w:r>
              <w:t>Ласка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Не ограничен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01.11.2024 - 28.02.2025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E50" w:rsidRDefault="0023536D">
            <w:pPr>
              <w:pStyle w:val="TableParagraph"/>
            </w:pPr>
            <w:r>
              <w:t>15.05.2024 — 13.02.2025</w:t>
            </w:r>
          </w:p>
        </w:tc>
      </w:tr>
      <w:bookmarkEnd w:id="0"/>
    </w:tbl>
    <w:p w:rsidR="00401E50" w:rsidRDefault="00401E50"/>
    <w:p w:rsidR="00401E50" w:rsidRDefault="0023536D">
      <w:pPr>
        <w:rPr>
          <w:u w:val="single"/>
        </w:rPr>
      </w:pPr>
      <w:r>
        <w:rPr>
          <w:u w:val="single"/>
        </w:rPr>
        <w:t xml:space="preserve">                                                                   </w:t>
      </w:r>
    </w:p>
    <w:p w:rsidR="00401E50" w:rsidRDefault="0023536D">
      <w:pPr>
        <w:spacing w:before="171" w:after="171"/>
        <w:ind w:left="170"/>
      </w:pPr>
      <w:r>
        <w:rPr>
          <w:b/>
          <w:bCs/>
        </w:rPr>
        <w:t>Северной зоны</w:t>
      </w:r>
      <w:r>
        <w:t xml:space="preserve"> — Тобольский, </w:t>
      </w:r>
      <w:proofErr w:type="spellStart"/>
      <w:r>
        <w:t>Уватский</w:t>
      </w:r>
      <w:proofErr w:type="spellEnd"/>
      <w:r>
        <w:t xml:space="preserve">, </w:t>
      </w:r>
      <w:proofErr w:type="spellStart"/>
      <w:r>
        <w:t>Вагайский</w:t>
      </w:r>
      <w:proofErr w:type="spellEnd"/>
      <w:r>
        <w:t xml:space="preserve"> муниципальные районы</w:t>
      </w:r>
    </w:p>
    <w:p w:rsidR="00401E50" w:rsidRDefault="0023536D">
      <w:pPr>
        <w:ind w:left="170"/>
      </w:pPr>
      <w:r>
        <w:rPr>
          <w:b/>
          <w:bCs/>
        </w:rPr>
        <w:t>Южной зоны</w:t>
      </w:r>
      <w:r>
        <w:t xml:space="preserve"> — Абатский, </w:t>
      </w:r>
      <w:proofErr w:type="spellStart"/>
      <w:r>
        <w:t>Армизонский</w:t>
      </w:r>
      <w:proofErr w:type="spellEnd"/>
      <w:r>
        <w:t xml:space="preserve">, </w:t>
      </w:r>
      <w:proofErr w:type="spellStart"/>
      <w:r>
        <w:t>Аромашевский</w:t>
      </w:r>
      <w:proofErr w:type="spellEnd"/>
      <w:r>
        <w:t xml:space="preserve">, </w:t>
      </w:r>
      <w:proofErr w:type="spellStart"/>
      <w:r>
        <w:t>Бердюжский</w:t>
      </w:r>
      <w:proofErr w:type="spellEnd"/>
      <w:r>
        <w:t xml:space="preserve">, </w:t>
      </w:r>
      <w:proofErr w:type="spellStart"/>
      <w:r>
        <w:t>Викуловский</w:t>
      </w:r>
      <w:proofErr w:type="spellEnd"/>
      <w:r>
        <w:t xml:space="preserve">, </w:t>
      </w:r>
      <w:proofErr w:type="spellStart"/>
      <w:r>
        <w:t>Исетский</w:t>
      </w:r>
      <w:proofErr w:type="spellEnd"/>
      <w:r>
        <w:t xml:space="preserve">, </w:t>
      </w:r>
      <w:proofErr w:type="spellStart"/>
      <w:r>
        <w:t>Ишимский</w:t>
      </w:r>
      <w:proofErr w:type="spellEnd"/>
      <w:r>
        <w:t xml:space="preserve">, Казанский, </w:t>
      </w:r>
      <w:proofErr w:type="spellStart"/>
      <w:r>
        <w:t>Нижнетавдинский</w:t>
      </w:r>
      <w:proofErr w:type="spellEnd"/>
      <w:r>
        <w:t xml:space="preserve">, Омутинский, </w:t>
      </w:r>
      <w:proofErr w:type="spellStart"/>
      <w:r>
        <w:t>Сладковский</w:t>
      </w:r>
      <w:proofErr w:type="spellEnd"/>
      <w:r>
        <w:t xml:space="preserve">, </w:t>
      </w:r>
      <w:proofErr w:type="spellStart"/>
      <w:r>
        <w:t>Сорокинский</w:t>
      </w:r>
      <w:proofErr w:type="spellEnd"/>
      <w:r>
        <w:t xml:space="preserve">, Тюменский, </w:t>
      </w:r>
      <w:proofErr w:type="spellStart"/>
      <w:r>
        <w:t>Упоровский</w:t>
      </w:r>
      <w:proofErr w:type="spellEnd"/>
      <w:r>
        <w:t xml:space="preserve">, </w:t>
      </w:r>
      <w:proofErr w:type="spellStart"/>
      <w:r>
        <w:t>Юргинский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, </w:t>
      </w:r>
      <w:proofErr w:type="spellStart"/>
      <w:r>
        <w:t>Ярковский</w:t>
      </w:r>
      <w:proofErr w:type="spellEnd"/>
      <w:r>
        <w:t xml:space="preserve"> муниципальные районы, </w:t>
      </w:r>
      <w:proofErr w:type="spellStart"/>
      <w:r>
        <w:t>Голышмановский</w:t>
      </w:r>
      <w:proofErr w:type="spellEnd"/>
      <w:r>
        <w:t xml:space="preserve">, </w:t>
      </w:r>
      <w:proofErr w:type="spellStart"/>
      <w:r>
        <w:t>Заводоуко</w:t>
      </w:r>
      <w:r>
        <w:t>вский</w:t>
      </w:r>
      <w:proofErr w:type="spellEnd"/>
      <w:r>
        <w:t xml:space="preserve"> городские округа</w:t>
      </w:r>
    </w:p>
    <w:p w:rsidR="00401E50" w:rsidRDefault="0023536D">
      <w:pPr>
        <w:ind w:left="170"/>
        <w:rPr>
          <w:u w:val="single"/>
        </w:rPr>
      </w:pPr>
      <w:r>
        <w:rPr>
          <w:u w:val="single"/>
        </w:rPr>
        <w:t xml:space="preserve">                                                                </w:t>
      </w:r>
    </w:p>
    <w:p w:rsidR="00401E50" w:rsidRDefault="0023536D">
      <w:pPr>
        <w:pStyle w:val="a4"/>
        <w:spacing w:before="114" w:after="114"/>
        <w:ind w:left="170" w:right="170" w:firstLine="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* прием заявок </w:t>
      </w:r>
      <w:r>
        <w:rPr>
          <w:b w:val="0"/>
          <w:bCs w:val="0"/>
          <w:sz w:val="22"/>
          <w:szCs w:val="22"/>
        </w:rPr>
        <w:t>начинается в 12 часов 00 минут по местному времени</w:t>
      </w:r>
    </w:p>
    <w:sectPr w:rsidR="00401E50">
      <w:pgSz w:w="11906" w:h="16838"/>
      <w:pgMar w:top="1040" w:right="100" w:bottom="280" w:left="5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01E50"/>
    <w:rsid w:val="0023536D"/>
    <w:rsid w:val="004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5D199-9690-494F-954F-1B28E44F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spacing w:before="10"/>
      <w:ind w:hanging="3524"/>
    </w:pPr>
    <w:rPr>
      <w:b/>
      <w:bCs/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70"/>
      <w:jc w:val="center"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23536D"/>
    <w:rPr>
      <w:b/>
      <w:bCs/>
    </w:rPr>
  </w:style>
  <w:style w:type="character" w:styleId="ad">
    <w:name w:val="Hyperlink"/>
    <w:basedOn w:val="a0"/>
    <w:uiPriority w:val="99"/>
    <w:semiHidden/>
    <w:unhideWhenUsed/>
    <w:rsid w:val="00235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1034</Words>
  <Characters>5897</Characters>
  <Application>Microsoft Office Word</Application>
  <DocSecurity>0</DocSecurity>
  <Lines>49</Lines>
  <Paragraphs>13</Paragraphs>
  <ScaleCrop>false</ScaleCrop>
  <Company>КонсультантПлюс Версия 4023.00.09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Тюменской области от 24.12.2010 N 92(ред. от 05.07.2023)"О добыче охотничьих ресурсов в Тюменской области"(принят Тюменской областной Думой 16.12.2010)</dc:title>
  <dc:subject/>
  <dc:creator/>
  <dc:description/>
  <cp:lastModifiedBy>Бернардис Анна Милановна</cp:lastModifiedBy>
  <cp:revision>19</cp:revision>
  <dcterms:created xsi:type="dcterms:W3CDTF">2023-12-04T10:09:00Z</dcterms:created>
  <dcterms:modified xsi:type="dcterms:W3CDTF">2023-12-06T04:55:00Z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Created">
    <vt:filetime>2023-07-19T00:00:00Z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2023-07-19T00:00:00Z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